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780A" w14:textId="55807B63" w:rsidR="00D03AC1" w:rsidRDefault="2BF638A5" w:rsidP="18538E45">
      <w:pPr>
        <w:spacing w:after="200" w:line="240" w:lineRule="auto"/>
        <w:jc w:val="center"/>
        <w:rPr>
          <w:rFonts w:ascii="Calibri" w:eastAsia="Calibri" w:hAnsi="Calibri" w:cs="Calibri"/>
          <w:sz w:val="44"/>
          <w:szCs w:val="44"/>
          <w:lang w:val="en-GB"/>
        </w:rPr>
      </w:pPr>
      <w:r w:rsidRPr="18538E45">
        <w:rPr>
          <w:rFonts w:ascii="Calibri" w:eastAsia="Calibri" w:hAnsi="Calibri" w:cs="Calibri"/>
          <w:b/>
          <w:bCs/>
          <w:sz w:val="44"/>
          <w:szCs w:val="44"/>
          <w:lang w:val="en-GB"/>
        </w:rPr>
        <w:t xml:space="preserve">MOORLAND WALDORF </w:t>
      </w:r>
      <w:r w:rsidR="4AE71462" w:rsidRPr="18538E45">
        <w:rPr>
          <w:rFonts w:ascii="Calibri" w:eastAsia="Calibri" w:hAnsi="Calibri" w:cs="Calibri"/>
          <w:b/>
          <w:bCs/>
          <w:sz w:val="44"/>
          <w:szCs w:val="44"/>
          <w:lang w:val="en-GB"/>
        </w:rPr>
        <w:t>SCHOOL</w:t>
      </w:r>
    </w:p>
    <w:p w14:paraId="58771595" w14:textId="0EB53A54" w:rsidR="00D03AC1" w:rsidRDefault="2BF638A5" w:rsidP="18538E45">
      <w:pPr>
        <w:spacing w:after="200" w:line="240" w:lineRule="auto"/>
        <w:jc w:val="center"/>
        <w:rPr>
          <w:rFonts w:ascii="Calibri" w:eastAsia="Calibri" w:hAnsi="Calibri" w:cs="Calibri"/>
          <w:sz w:val="36"/>
          <w:szCs w:val="36"/>
          <w:lang w:val="en-GB"/>
        </w:rPr>
      </w:pPr>
      <w:r w:rsidRPr="18538E45">
        <w:rPr>
          <w:rFonts w:ascii="Calibri" w:eastAsia="Calibri" w:hAnsi="Calibri" w:cs="Calibri"/>
          <w:b/>
          <w:bCs/>
          <w:sz w:val="36"/>
          <w:szCs w:val="36"/>
          <w:lang w:val="en-GB"/>
        </w:rPr>
        <w:t>Kindergarten * Lower School</w:t>
      </w:r>
    </w:p>
    <w:p w14:paraId="4AC93A43" w14:textId="7F3767E8" w:rsidR="00D03AC1" w:rsidRDefault="00D03AC1" w:rsidP="18538E45">
      <w:pPr>
        <w:spacing w:after="200" w:line="240" w:lineRule="auto"/>
        <w:jc w:val="both"/>
        <w:rPr>
          <w:rFonts w:ascii="Calibri" w:eastAsia="Calibri" w:hAnsi="Calibri" w:cs="Calibri"/>
          <w:sz w:val="16"/>
          <w:szCs w:val="16"/>
          <w:lang w:val="en-GB"/>
        </w:rPr>
      </w:pPr>
    </w:p>
    <w:p w14:paraId="2E9FAD75" w14:textId="1C39617A" w:rsidR="00D03AC1" w:rsidRPr="005875FD" w:rsidRDefault="45CE1842" w:rsidP="45CE1842">
      <w:pPr>
        <w:spacing w:after="200" w:line="240" w:lineRule="auto"/>
        <w:jc w:val="both"/>
        <w:rPr>
          <w:rFonts w:ascii="Calibri" w:eastAsia="Calibri" w:hAnsi="Calibri" w:cs="Calibri"/>
          <w:sz w:val="32"/>
          <w:szCs w:val="32"/>
          <w:lang w:val="en-GB"/>
        </w:rPr>
      </w:pPr>
      <w:r w:rsidRPr="005875FD">
        <w:rPr>
          <w:rFonts w:ascii="Calibri" w:eastAsia="Calibri" w:hAnsi="Calibri" w:cs="Calibri"/>
          <w:b/>
          <w:bCs/>
          <w:sz w:val="32"/>
          <w:szCs w:val="32"/>
          <w:u w:val="single"/>
          <w:lang w:val="en-GB"/>
        </w:rPr>
        <w:t>Fee structure for academic year 2020/21</w:t>
      </w:r>
    </w:p>
    <w:p w14:paraId="33FBA0AF" w14:textId="26CA6099" w:rsidR="00D03AC1" w:rsidRDefault="00D03AC1" w:rsidP="45CE1842">
      <w:pPr>
        <w:spacing w:after="200" w:line="240" w:lineRule="auto"/>
        <w:jc w:val="both"/>
        <w:rPr>
          <w:rFonts w:ascii="Calibri" w:eastAsia="Calibri" w:hAnsi="Calibri" w:cs="Calibri"/>
          <w:sz w:val="22"/>
          <w:szCs w:val="22"/>
          <w:lang w:val="en-GB"/>
        </w:rPr>
      </w:pPr>
    </w:p>
    <w:p w14:paraId="7778C99A" w14:textId="1F004B86"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b/>
          <w:bCs/>
          <w:sz w:val="22"/>
          <w:szCs w:val="22"/>
          <w:lang w:val="en-GB"/>
        </w:rPr>
        <w:t>Kindergarten Fee Structure</w:t>
      </w:r>
    </w:p>
    <w:p w14:paraId="640C5EE1" w14:textId="598C131B" w:rsidR="00D03AC1" w:rsidRDefault="45CE1842" w:rsidP="18538E45">
      <w:pPr>
        <w:pStyle w:val="NoSpacing"/>
        <w:rPr>
          <w:rFonts w:ascii="Calibri" w:eastAsia="Calibri" w:hAnsi="Calibri" w:cs="Calibri"/>
          <w:sz w:val="22"/>
          <w:szCs w:val="22"/>
          <w:lang w:val="en-GB"/>
        </w:rPr>
      </w:pPr>
      <w:r w:rsidRPr="45CE1842">
        <w:rPr>
          <w:rFonts w:ascii="Calibri" w:eastAsia="Calibri" w:hAnsi="Calibri" w:cs="Calibri"/>
          <w:sz w:val="22"/>
          <w:szCs w:val="22"/>
          <w:lang w:val="en-GB"/>
        </w:rPr>
        <w:t>Funding to partly cover costs is available for all three- and four-year olds through the government scheme. This is a universal 15 hours per week, with some families eligible for 30 hours. Details of how to access this scheme are available from the Moorland Waldorf office.</w:t>
      </w:r>
    </w:p>
    <w:p w14:paraId="61F63F10" w14:textId="48971105" w:rsidR="00D03AC1" w:rsidRDefault="00D03AC1" w:rsidP="18538E45">
      <w:pPr>
        <w:rPr>
          <w:rFonts w:ascii="Calibri" w:eastAsia="Calibri" w:hAnsi="Calibri" w:cs="Calibri"/>
          <w:sz w:val="22"/>
          <w:szCs w:val="22"/>
          <w:lang w:val="en-GB"/>
        </w:rPr>
      </w:pPr>
    </w:p>
    <w:tbl>
      <w:tblPr>
        <w:tblW w:w="0" w:type="auto"/>
        <w:tblInd w:w="750" w:type="dxa"/>
        <w:tblLayout w:type="fixed"/>
        <w:tblLook w:val="0000" w:firstRow="0" w:lastRow="0" w:firstColumn="0" w:lastColumn="0" w:noHBand="0" w:noVBand="0"/>
      </w:tblPr>
      <w:tblGrid>
        <w:gridCol w:w="2610"/>
        <w:gridCol w:w="2160"/>
        <w:gridCol w:w="3045"/>
      </w:tblGrid>
      <w:tr w:rsidR="18538E45" w14:paraId="7000DECD" w14:textId="77777777" w:rsidTr="45CE1842">
        <w:trPr>
          <w:trHeight w:val="123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D787F" w14:textId="5D83AF96" w:rsidR="18538E45" w:rsidRDefault="18538E45" w:rsidP="45CE1842">
            <w:pPr>
              <w:spacing w:after="200" w:line="240" w:lineRule="auto"/>
              <w:jc w:val="both"/>
              <w:rPr>
                <w:rFonts w:ascii="Calibri" w:eastAsia="Calibri" w:hAnsi="Calibri" w:cs="Calibri"/>
                <w:sz w:val="22"/>
                <w:szCs w:val="22"/>
              </w:rPr>
            </w:pP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C33A6A" w14:textId="20F275FF"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b/>
                <w:bCs/>
                <w:sz w:val="22"/>
                <w:szCs w:val="22"/>
                <w:lang w:val="en-GB"/>
              </w:rPr>
              <w:t>Kindergarten</w:t>
            </w:r>
          </w:p>
          <w:p w14:paraId="19FF1F57" w14:textId="7CBCF5FE"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b/>
                <w:bCs/>
                <w:sz w:val="22"/>
                <w:szCs w:val="22"/>
                <w:lang w:val="en-GB"/>
              </w:rPr>
              <w:t>8.45am – 12.15pm</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C38B0" w14:textId="6652EBA6" w:rsidR="18538E45" w:rsidRDefault="18538E45" w:rsidP="45CE1842">
            <w:pPr>
              <w:spacing w:after="200" w:line="240" w:lineRule="auto"/>
              <w:jc w:val="both"/>
              <w:rPr>
                <w:rFonts w:ascii="Calibri" w:eastAsia="Calibri" w:hAnsi="Calibri" w:cs="Calibri"/>
                <w:b/>
                <w:bCs/>
                <w:sz w:val="22"/>
                <w:szCs w:val="22"/>
                <w:lang w:val="en-GB"/>
              </w:rPr>
            </w:pPr>
          </w:p>
          <w:p w14:paraId="4359F668" w14:textId="6BBD85F8"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b/>
                <w:bCs/>
                <w:sz w:val="22"/>
                <w:szCs w:val="22"/>
                <w:lang w:val="en-GB"/>
              </w:rPr>
              <w:t>Afternoon Care</w:t>
            </w:r>
          </w:p>
          <w:p w14:paraId="6FE4BAF8" w14:textId="7AB913C0" w:rsidR="18538E45" w:rsidRPr="005875FD" w:rsidRDefault="45CE1842" w:rsidP="45CE1842">
            <w:pPr>
              <w:spacing w:after="200" w:line="240" w:lineRule="auto"/>
              <w:rPr>
                <w:rFonts w:ascii="Calibri" w:eastAsia="Calibri" w:hAnsi="Calibri" w:cs="Calibri"/>
                <w:b/>
                <w:bCs/>
                <w:sz w:val="22"/>
                <w:szCs w:val="22"/>
                <w:lang w:val="en-GB"/>
              </w:rPr>
            </w:pPr>
            <w:r w:rsidRPr="005875FD">
              <w:rPr>
                <w:rFonts w:ascii="Calibri" w:eastAsia="Calibri" w:hAnsi="Calibri" w:cs="Calibri"/>
                <w:b/>
                <w:bCs/>
                <w:sz w:val="22"/>
                <w:szCs w:val="22"/>
                <w:lang w:val="en-GB"/>
              </w:rPr>
              <w:t>(</w:t>
            </w:r>
            <w:r w:rsidR="005875FD">
              <w:rPr>
                <w:rFonts w:ascii="Calibri" w:eastAsia="Calibri" w:hAnsi="Calibri" w:cs="Calibri"/>
                <w:b/>
                <w:bCs/>
                <w:sz w:val="22"/>
                <w:szCs w:val="22"/>
                <w:lang w:val="en-GB"/>
              </w:rPr>
              <w:t>Mon, Tues, Wed, Thurs</w:t>
            </w:r>
            <w:r w:rsidRPr="005875FD">
              <w:rPr>
                <w:rFonts w:ascii="Calibri" w:eastAsia="Calibri" w:hAnsi="Calibri" w:cs="Calibri"/>
                <w:b/>
                <w:bCs/>
                <w:sz w:val="22"/>
                <w:szCs w:val="22"/>
                <w:lang w:val="en-GB"/>
              </w:rPr>
              <w:t>)</w:t>
            </w:r>
          </w:p>
          <w:p w14:paraId="128455AA" w14:textId="4519E16C" w:rsidR="18538E45" w:rsidRDefault="45CE1842" w:rsidP="45CE1842">
            <w:pPr>
              <w:spacing w:after="200" w:line="240" w:lineRule="auto"/>
              <w:rPr>
                <w:rFonts w:ascii="Calibri" w:eastAsia="Calibri" w:hAnsi="Calibri" w:cs="Calibri"/>
                <w:sz w:val="22"/>
                <w:szCs w:val="22"/>
              </w:rPr>
            </w:pPr>
            <w:r w:rsidRPr="45CE1842">
              <w:rPr>
                <w:rFonts w:ascii="Calibri" w:eastAsia="Calibri" w:hAnsi="Calibri" w:cs="Calibri"/>
                <w:b/>
                <w:bCs/>
                <w:sz w:val="22"/>
                <w:szCs w:val="22"/>
                <w:lang w:val="en-GB"/>
              </w:rPr>
              <w:t>12.15pm-3.15pm</w:t>
            </w:r>
          </w:p>
        </w:tc>
      </w:tr>
      <w:tr w:rsidR="18538E45" w14:paraId="3385CA3A" w14:textId="77777777" w:rsidTr="45CE1842">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608E6E" w14:textId="73BBEA84" w:rsidR="18538E45"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1day</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1D605E" w14:textId="264F8B40" w:rsidR="18538E45" w:rsidRDefault="45CE1842" w:rsidP="45CE1842">
            <w:pPr>
              <w:spacing w:after="200" w:line="240" w:lineRule="auto"/>
              <w:rPr>
                <w:rFonts w:ascii="Calibri" w:eastAsia="Calibri" w:hAnsi="Calibri" w:cs="Calibri"/>
                <w:sz w:val="22"/>
                <w:szCs w:val="22"/>
              </w:rPr>
            </w:pPr>
            <w:r w:rsidRPr="45CE1842">
              <w:rPr>
                <w:rFonts w:ascii="Calibri" w:eastAsia="Calibri" w:hAnsi="Calibri" w:cs="Calibri"/>
                <w:sz w:val="22"/>
                <w:szCs w:val="22"/>
                <w:lang w:val="en-GB"/>
              </w:rPr>
              <w:t>Minimum of two sessions per week</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B22042" w14:textId="2E115B5E"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sz w:val="22"/>
                <w:szCs w:val="22"/>
                <w:lang w:val="en-GB"/>
              </w:rPr>
              <w:t>£15</w:t>
            </w:r>
          </w:p>
        </w:tc>
      </w:tr>
      <w:tr w:rsidR="18538E45" w14:paraId="3B2797F1" w14:textId="77777777" w:rsidTr="45CE1842">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EAF1E8" w14:textId="1DC7ED21"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b/>
                <w:bCs/>
                <w:sz w:val="22"/>
                <w:szCs w:val="22"/>
                <w:lang w:val="en-GB"/>
              </w:rPr>
              <w:t>2 days</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2A2CB4" w14:textId="1E9E0136" w:rsidR="18538E45"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£40</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5C5669" w14:textId="5FB78CEF" w:rsidR="18538E45"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£30</w:t>
            </w:r>
          </w:p>
        </w:tc>
      </w:tr>
      <w:tr w:rsidR="18538E45" w14:paraId="21CA5253" w14:textId="77777777" w:rsidTr="45CE1842">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1A0AC9" w14:textId="567BA0C6" w:rsidR="18538E45"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3 days</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287FA" w14:textId="5B8C45E1"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sz w:val="22"/>
                <w:szCs w:val="22"/>
                <w:lang w:val="en-GB"/>
              </w:rPr>
              <w:t>£60</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E7A946" w14:textId="2D51A99A"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sz w:val="22"/>
                <w:szCs w:val="22"/>
                <w:lang w:val="en-GB"/>
              </w:rPr>
              <w:t>£45</w:t>
            </w:r>
          </w:p>
        </w:tc>
      </w:tr>
      <w:tr w:rsidR="18538E45" w14:paraId="76E53CD8" w14:textId="77777777" w:rsidTr="45CE1842">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90992F" w14:textId="2ACAEEA7" w:rsidR="18538E45"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4 days</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4D1C82" w14:textId="4C3464E5" w:rsidR="18538E45"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£80</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896D70" w14:textId="0EC12110" w:rsidR="18538E45" w:rsidRDefault="18538E45" w:rsidP="45CE1842">
            <w:pPr>
              <w:spacing w:after="200" w:line="240" w:lineRule="auto"/>
              <w:jc w:val="both"/>
              <w:rPr>
                <w:rFonts w:ascii="Calibri" w:eastAsia="Calibri" w:hAnsi="Calibri" w:cs="Calibri"/>
                <w:sz w:val="22"/>
                <w:szCs w:val="22"/>
              </w:rPr>
            </w:pPr>
          </w:p>
        </w:tc>
      </w:tr>
      <w:tr w:rsidR="18538E45" w14:paraId="60105D6E" w14:textId="77777777" w:rsidTr="45CE1842">
        <w:trPr>
          <w:trHeight w:val="300"/>
        </w:trPr>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AEC722" w14:textId="6302637D" w:rsidR="7D763FC5"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Friday Stay and Play</w:t>
            </w:r>
          </w:p>
          <w:p w14:paraId="7385FC5B" w14:textId="7C34BB77" w:rsidR="7D763FC5"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10am - 1pm</w:t>
            </w:r>
          </w:p>
        </w:t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22272E" w14:textId="6D2FA2F3" w:rsidR="18538E45" w:rsidRDefault="45CE1842" w:rsidP="45CE1842">
            <w:pPr>
              <w:spacing w:after="200" w:line="240" w:lineRule="auto"/>
              <w:jc w:val="both"/>
              <w:rPr>
                <w:rFonts w:ascii="Calibri" w:eastAsia="Calibri" w:hAnsi="Calibri" w:cs="Calibri"/>
                <w:sz w:val="22"/>
                <w:szCs w:val="22"/>
              </w:rPr>
            </w:pPr>
            <w:r w:rsidRPr="45CE1842">
              <w:rPr>
                <w:rFonts w:ascii="Calibri" w:eastAsia="Calibri" w:hAnsi="Calibri" w:cs="Calibri"/>
                <w:sz w:val="22"/>
                <w:szCs w:val="22"/>
                <w:lang w:val="en-GB"/>
              </w:rPr>
              <w:t>£</w:t>
            </w:r>
            <w:r w:rsidR="00E355AC">
              <w:rPr>
                <w:rFonts w:ascii="Calibri" w:eastAsia="Calibri" w:hAnsi="Calibri" w:cs="Calibri"/>
                <w:sz w:val="22"/>
                <w:szCs w:val="22"/>
                <w:lang w:val="en-GB"/>
              </w:rPr>
              <w:t>4</w:t>
            </w:r>
            <w:r w:rsidRPr="45CE1842">
              <w:rPr>
                <w:rFonts w:ascii="Calibri" w:eastAsia="Calibri" w:hAnsi="Calibri" w:cs="Calibri"/>
                <w:sz w:val="22"/>
                <w:szCs w:val="22"/>
                <w:lang w:val="en-GB"/>
              </w:rPr>
              <w:t xml:space="preserve"> per session</w:t>
            </w:r>
          </w:p>
        </w:tc>
        <w:tc>
          <w:tcPr>
            <w:tcW w:w="30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92EBB1" w14:textId="2519AF01" w:rsidR="18538E45" w:rsidRDefault="18538E45" w:rsidP="45CE1842">
            <w:pPr>
              <w:spacing w:after="200" w:line="240" w:lineRule="auto"/>
              <w:jc w:val="both"/>
              <w:rPr>
                <w:rFonts w:ascii="Calibri" w:eastAsia="Calibri" w:hAnsi="Calibri" w:cs="Calibri"/>
                <w:sz w:val="22"/>
                <w:szCs w:val="22"/>
              </w:rPr>
            </w:pPr>
          </w:p>
        </w:tc>
      </w:tr>
    </w:tbl>
    <w:p w14:paraId="2D75FDF7" w14:textId="1AF5B108" w:rsidR="00D03AC1" w:rsidRDefault="00D03AC1" w:rsidP="45CE1842">
      <w:pPr>
        <w:rPr>
          <w:rFonts w:ascii="Calibri" w:eastAsia="Calibri" w:hAnsi="Calibri" w:cs="Calibri"/>
          <w:sz w:val="22"/>
          <w:szCs w:val="22"/>
          <w:lang w:val="en-GB"/>
        </w:rPr>
      </w:pPr>
    </w:p>
    <w:p w14:paraId="32B975F2" w14:textId="720086EF" w:rsidR="00D03AC1" w:rsidRDefault="005875FD" w:rsidP="45CE1842">
      <w:pPr>
        <w:pStyle w:val="NoSpacing"/>
        <w:rPr>
          <w:rFonts w:ascii="Calibri" w:eastAsia="Calibri" w:hAnsi="Calibri" w:cs="Calibri"/>
          <w:sz w:val="22"/>
          <w:szCs w:val="22"/>
          <w:highlight w:val="cyan"/>
          <w:lang w:val="en-GB"/>
        </w:rPr>
      </w:pPr>
      <w:r>
        <w:rPr>
          <w:rFonts w:ascii="Calibri" w:eastAsia="Calibri" w:hAnsi="Calibri" w:cs="Calibri"/>
          <w:b/>
          <w:bCs/>
          <w:sz w:val="22"/>
          <w:szCs w:val="22"/>
          <w:lang w:val="en-GB"/>
        </w:rPr>
        <w:t>Ki</w:t>
      </w:r>
      <w:r w:rsidR="45CE1842" w:rsidRPr="45CE1842">
        <w:rPr>
          <w:rFonts w:ascii="Calibri" w:eastAsia="Calibri" w:hAnsi="Calibri" w:cs="Calibri"/>
          <w:b/>
          <w:bCs/>
          <w:sz w:val="22"/>
          <w:szCs w:val="22"/>
          <w:lang w:val="en-GB"/>
        </w:rPr>
        <w:t>ndergarten session (morning)</w:t>
      </w:r>
      <w:r w:rsidR="45CE1842" w:rsidRPr="45CE1842">
        <w:rPr>
          <w:rFonts w:ascii="Calibri" w:eastAsia="Calibri" w:hAnsi="Calibri" w:cs="Calibri"/>
          <w:sz w:val="22"/>
          <w:szCs w:val="22"/>
          <w:lang w:val="en-GB"/>
        </w:rPr>
        <w:t xml:space="preserve">: £20 to include all materials </w:t>
      </w:r>
    </w:p>
    <w:p w14:paraId="1FA3D82A" w14:textId="05161C9E" w:rsidR="00D03AC1" w:rsidRDefault="45CE1842" w:rsidP="18538E45">
      <w:pPr>
        <w:pStyle w:val="NoSpacing"/>
        <w:rPr>
          <w:rFonts w:ascii="Calibri" w:eastAsia="Calibri" w:hAnsi="Calibri" w:cs="Calibri"/>
          <w:sz w:val="22"/>
          <w:szCs w:val="22"/>
          <w:lang w:val="en-GB"/>
        </w:rPr>
      </w:pPr>
      <w:r w:rsidRPr="45CE1842">
        <w:rPr>
          <w:rFonts w:ascii="Calibri" w:eastAsia="Calibri" w:hAnsi="Calibri" w:cs="Calibri"/>
          <w:b/>
          <w:bCs/>
          <w:sz w:val="22"/>
          <w:szCs w:val="22"/>
          <w:lang w:val="en-GB"/>
        </w:rPr>
        <w:t>Afternoon care:</w:t>
      </w:r>
      <w:r w:rsidRPr="45CE1842">
        <w:rPr>
          <w:rFonts w:ascii="Calibri" w:eastAsia="Calibri" w:hAnsi="Calibri" w:cs="Calibri"/>
          <w:sz w:val="22"/>
          <w:szCs w:val="22"/>
          <w:lang w:val="en-GB"/>
        </w:rPr>
        <w:t xml:space="preserve"> £15 per session to include all materials</w:t>
      </w:r>
    </w:p>
    <w:p w14:paraId="74994234" w14:textId="44BD999D" w:rsidR="00D03AC1" w:rsidRDefault="45CE1842" w:rsidP="18538E45">
      <w:pPr>
        <w:pStyle w:val="NoSpacing"/>
        <w:rPr>
          <w:rFonts w:ascii="Calibri" w:eastAsia="Calibri" w:hAnsi="Calibri" w:cs="Calibri"/>
          <w:sz w:val="22"/>
          <w:szCs w:val="22"/>
          <w:lang w:val="en-GB"/>
        </w:rPr>
      </w:pPr>
      <w:r w:rsidRPr="45CE1842">
        <w:rPr>
          <w:rFonts w:ascii="Calibri" w:eastAsia="Calibri" w:hAnsi="Calibri" w:cs="Calibri"/>
          <w:b/>
          <w:bCs/>
          <w:sz w:val="22"/>
          <w:szCs w:val="22"/>
          <w:lang w:val="en-GB"/>
        </w:rPr>
        <w:t>Friday Stay and Play session</w:t>
      </w:r>
      <w:r w:rsidRPr="45CE1842">
        <w:rPr>
          <w:rFonts w:ascii="Calibri" w:eastAsia="Calibri" w:hAnsi="Calibri" w:cs="Calibri"/>
          <w:sz w:val="22"/>
          <w:szCs w:val="22"/>
          <w:lang w:val="en-GB"/>
        </w:rPr>
        <w:t>: £3 per family (suspended until further notice due to coronavirus requirements)</w:t>
      </w:r>
    </w:p>
    <w:p w14:paraId="18A14F06" w14:textId="08291659" w:rsidR="00D03AC1" w:rsidRDefault="45CE1842" w:rsidP="45CE1842">
      <w:pPr>
        <w:pStyle w:val="NoSpacing"/>
        <w:rPr>
          <w:rFonts w:ascii="Calibri" w:eastAsia="Calibri" w:hAnsi="Calibri" w:cs="Calibri"/>
          <w:sz w:val="22"/>
          <w:szCs w:val="22"/>
          <w:lang w:val="en-GB"/>
        </w:rPr>
      </w:pPr>
      <w:r w:rsidRPr="45CE1842">
        <w:rPr>
          <w:rFonts w:ascii="Calibri" w:eastAsia="Calibri" w:hAnsi="Calibri" w:cs="Calibri"/>
          <w:sz w:val="22"/>
          <w:szCs w:val="22"/>
          <w:lang w:val="en-GB"/>
        </w:rPr>
        <w:t>Prices do not include lunch. Parents of children staying for Afternoon Care are required to provide a packed lunch.</w:t>
      </w:r>
    </w:p>
    <w:p w14:paraId="6B28EF6B" w14:textId="56AB4ED9" w:rsidR="45CE1842" w:rsidRDefault="45CE1842" w:rsidP="45CE1842">
      <w:pPr>
        <w:pStyle w:val="NoSpacing"/>
        <w:rPr>
          <w:rFonts w:ascii="Calibri" w:eastAsia="Calibri" w:hAnsi="Calibri" w:cs="Calibri"/>
          <w:sz w:val="22"/>
          <w:szCs w:val="22"/>
          <w:lang w:val="en-GB"/>
        </w:rPr>
      </w:pPr>
    </w:p>
    <w:p w14:paraId="49D61849" w14:textId="32B4E40B" w:rsidR="00D03AC1" w:rsidRDefault="45CE1842" w:rsidP="45CE1842">
      <w:pPr>
        <w:rPr>
          <w:rFonts w:ascii="Calibri" w:eastAsia="Calibri" w:hAnsi="Calibri" w:cs="Calibri"/>
          <w:b/>
          <w:bCs/>
          <w:sz w:val="22"/>
          <w:szCs w:val="22"/>
          <w:lang w:val="en-GB"/>
        </w:rPr>
      </w:pPr>
      <w:r w:rsidRPr="45CE1842">
        <w:rPr>
          <w:rFonts w:ascii="Calibri" w:eastAsia="Calibri" w:hAnsi="Calibri" w:cs="Calibri"/>
          <w:b/>
          <w:bCs/>
          <w:sz w:val="22"/>
          <w:szCs w:val="22"/>
          <w:lang w:val="en-GB"/>
        </w:rPr>
        <w:t>Kindergarten</w:t>
      </w:r>
    </w:p>
    <w:p w14:paraId="7722D31E" w14:textId="75AA47C6" w:rsidR="00D03AC1" w:rsidRDefault="45CE1842" w:rsidP="45CE1842">
      <w:pPr>
        <w:pStyle w:val="NoSpacing"/>
        <w:spacing w:after="200"/>
        <w:rPr>
          <w:rFonts w:ascii="Calibri" w:eastAsia="Calibri" w:hAnsi="Calibri" w:cs="Calibri"/>
          <w:b/>
          <w:bCs/>
          <w:sz w:val="22"/>
          <w:szCs w:val="22"/>
          <w:lang w:val="en-GB"/>
        </w:rPr>
      </w:pPr>
      <w:r w:rsidRPr="45CE1842">
        <w:rPr>
          <w:rFonts w:ascii="Calibri" w:eastAsia="Calibri" w:hAnsi="Calibri" w:cs="Calibri"/>
          <w:sz w:val="22"/>
          <w:szCs w:val="22"/>
          <w:lang w:val="en-GB"/>
        </w:rPr>
        <w:t xml:space="preserve">A minimum of two sessions per week is to be booked.  A session is defined as </w:t>
      </w:r>
      <w:r w:rsidR="005875FD">
        <w:rPr>
          <w:rFonts w:ascii="Calibri" w:eastAsia="Calibri" w:hAnsi="Calibri" w:cs="Calibri"/>
          <w:b/>
          <w:bCs/>
          <w:sz w:val="22"/>
          <w:szCs w:val="22"/>
          <w:lang w:val="en-GB"/>
        </w:rPr>
        <w:t>morning 8.30</w:t>
      </w:r>
      <w:r w:rsidRPr="45CE1842">
        <w:rPr>
          <w:rFonts w:ascii="Calibri" w:eastAsia="Calibri" w:hAnsi="Calibri" w:cs="Calibri"/>
          <w:b/>
          <w:bCs/>
          <w:sz w:val="22"/>
          <w:szCs w:val="22"/>
          <w:lang w:val="en-GB"/>
        </w:rPr>
        <w:t>am-12.15pm</w:t>
      </w:r>
      <w:r w:rsidRPr="45CE1842">
        <w:rPr>
          <w:rFonts w:ascii="Calibri" w:eastAsia="Calibri" w:hAnsi="Calibri" w:cs="Calibri"/>
          <w:sz w:val="22"/>
          <w:szCs w:val="22"/>
          <w:lang w:val="en-GB"/>
        </w:rPr>
        <w:t xml:space="preserve"> </w:t>
      </w:r>
    </w:p>
    <w:p w14:paraId="74F2A8FE" w14:textId="2238631F" w:rsidR="00D03AC1" w:rsidRDefault="45CE1842" w:rsidP="18538E45">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All regular fees are to be paid half-termly in advance by electronic bank transfer or by monthly standing order. These fees will be calculated based on your selections and clearly set out on your </w:t>
      </w:r>
      <w:r w:rsidRPr="45CE1842">
        <w:rPr>
          <w:rFonts w:ascii="Calibri" w:eastAsia="Calibri" w:hAnsi="Calibri" w:cs="Calibri"/>
          <w:sz w:val="22"/>
          <w:szCs w:val="22"/>
          <w:lang w:val="en-GB"/>
        </w:rPr>
        <w:lastRenderedPageBreak/>
        <w:t>invoice. Where additional ad-hoc sessions are required and agreed, a separate invoice will be raised for payment directly into the Trust’s bank account.</w:t>
      </w:r>
    </w:p>
    <w:p w14:paraId="34429E6A" w14:textId="35070EA1" w:rsidR="00D03AC1" w:rsidRDefault="45CE1842" w:rsidP="18538E45">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All three- and four-year olds are entitled to the Early Years Funding (EYF) for up to 30 hours per week (subject to eligibility). The amount is calculated by the Local Education Authority and paid directly to the provider. The entitlement is given in the term following the child turning age three. Children who qualify for the funding will receive free basic nursery care and parents will be charged for extra services and hours above their entitlement.</w:t>
      </w:r>
    </w:p>
    <w:p w14:paraId="02FA2DFD" w14:textId="3F449B77" w:rsidR="00D03AC1"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Afternoon care</w:t>
      </w:r>
    </w:p>
    <w:p w14:paraId="2ED2020A" w14:textId="3C2592D6" w:rsidR="00D03AC1" w:rsidRDefault="005875FD" w:rsidP="18538E45">
      <w:pPr>
        <w:spacing w:after="200" w:line="240" w:lineRule="auto"/>
        <w:jc w:val="both"/>
        <w:rPr>
          <w:rFonts w:ascii="Calibri" w:eastAsia="Calibri" w:hAnsi="Calibri" w:cs="Calibri"/>
          <w:sz w:val="22"/>
          <w:szCs w:val="22"/>
          <w:lang w:val="en-GB"/>
        </w:rPr>
      </w:pPr>
      <w:r>
        <w:rPr>
          <w:rFonts w:ascii="Calibri" w:eastAsia="Calibri" w:hAnsi="Calibri" w:cs="Calibri"/>
          <w:sz w:val="22"/>
          <w:szCs w:val="22"/>
          <w:lang w:val="en-GB"/>
        </w:rPr>
        <w:t>Sessions must be booked half-termly i</w:t>
      </w:r>
      <w:r w:rsidR="45CE1842" w:rsidRPr="45CE1842">
        <w:rPr>
          <w:rFonts w:ascii="Calibri" w:eastAsia="Calibri" w:hAnsi="Calibri" w:cs="Calibri"/>
          <w:sz w:val="22"/>
          <w:szCs w:val="22"/>
          <w:lang w:val="en-GB"/>
        </w:rPr>
        <w:t>n advance.  These will be billed separately.  Families may be able to use EYF if they have sufficient hours remaining to them.  Where additional ad-hoc sessions are required and agreed, a separate invoice will be raised for payment directly into the Trust’s bank account.</w:t>
      </w:r>
    </w:p>
    <w:p w14:paraId="04980523" w14:textId="53A85FB8"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b/>
          <w:bCs/>
          <w:sz w:val="22"/>
          <w:szCs w:val="22"/>
          <w:lang w:val="en-GB"/>
        </w:rPr>
        <w:t>Lower School Fee (Class 1/2/3/4)</w:t>
      </w:r>
    </w:p>
    <w:p w14:paraId="5C7F37E6" w14:textId="78AE5228" w:rsidR="00D03AC1" w:rsidRDefault="45CE1842" w:rsidP="45CE1842">
      <w:pPr>
        <w:spacing w:after="200" w:line="240" w:lineRule="auto"/>
        <w:jc w:val="both"/>
        <w:rPr>
          <w:rFonts w:ascii="Calibri" w:eastAsia="Calibri" w:hAnsi="Calibri" w:cs="Calibri"/>
          <w:b/>
          <w:bCs/>
          <w:sz w:val="22"/>
          <w:szCs w:val="22"/>
          <w:lang w:val="en-GB"/>
        </w:rPr>
      </w:pPr>
      <w:r w:rsidRPr="45CE1842">
        <w:rPr>
          <w:rFonts w:ascii="Calibri" w:eastAsia="Calibri" w:hAnsi="Calibri" w:cs="Calibri"/>
          <w:b/>
          <w:bCs/>
          <w:sz w:val="22"/>
          <w:szCs w:val="22"/>
          <w:lang w:val="en-GB"/>
        </w:rPr>
        <w:t xml:space="preserve">The fee for the main school for the academic year 2019/20 is £3,500 per annum. </w:t>
      </w:r>
    </w:p>
    <w:p w14:paraId="6BCE56F8" w14:textId="30BBE508"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This is payable termly or half termly in advance by electronic bank transfer in three payments of £1,167.00 or six payments of £583.33.</w:t>
      </w:r>
    </w:p>
    <w:p w14:paraId="68C0CAE9" w14:textId="38FBDC26" w:rsidR="00D03AC1" w:rsidRDefault="45CE1842" w:rsidP="45CE1842">
      <w:pPr>
        <w:pStyle w:val="NoSpacing"/>
        <w:spacing w:after="200"/>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ECTE is a small charity with very limited funds. It relies upon voluntary contributions (both financial and by working in and for the school) of many supporters, including the Esk Valley Camphill Community, subject teachers, trustees and parents. </w:t>
      </w:r>
    </w:p>
    <w:p w14:paraId="4A33D447" w14:textId="5874287E" w:rsidR="45CE1842" w:rsidRDefault="45CE1842" w:rsidP="45CE1842">
      <w:pPr>
        <w:pStyle w:val="NoSpacing"/>
        <w:jc w:val="both"/>
        <w:rPr>
          <w:rFonts w:ascii="Calibri" w:eastAsia="Calibri" w:hAnsi="Calibri" w:cs="Calibri"/>
          <w:sz w:val="22"/>
          <w:szCs w:val="22"/>
          <w:lang w:val="en-GB"/>
        </w:rPr>
      </w:pPr>
    </w:p>
    <w:p w14:paraId="34F8C684" w14:textId="72BA014E"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b/>
          <w:bCs/>
          <w:sz w:val="22"/>
          <w:szCs w:val="22"/>
          <w:lang w:val="en-GB"/>
        </w:rPr>
        <w:t>General terms and conditions</w:t>
      </w:r>
    </w:p>
    <w:p w14:paraId="76C6EDEB" w14:textId="1A59B43F"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Sickness: In order to keep your child’s place at Moorland Waldorf Initiative, fees need to be paid in full throughout if your child is sick. </w:t>
      </w:r>
    </w:p>
    <w:p w14:paraId="1A66982C" w14:textId="461D9B54"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Enforced closure: If the school is required by Government to close due to any conditions beyond our control (for example during the current COVID-19 pandemic), parents in the lower school will be expected to pay full fees to cover the ongoing costs of providing distance education, continuing to pay staff etc.  If Kindergarten is required to close fees will be suspended, although voluntary parental contributions to our ongoing costs would be most welcome. </w:t>
      </w:r>
    </w:p>
    <w:p w14:paraId="1E664009" w14:textId="209B305C"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Other absence (Lower School):  Moorland Waldorf expects all parents to ensure that their child attends school every day in term-time.  If you wish to take your child out of school you will need to contact the College of Teachers to request an authorised absence.  Fees will continue to be charged throughout any authorised or unauthorised absences. </w:t>
      </w:r>
    </w:p>
    <w:p w14:paraId="49D88270" w14:textId="7F63CC77" w:rsidR="00D03AC1" w:rsidRDefault="45CE1842" w:rsidP="45CE1842">
      <w:pPr>
        <w:spacing w:after="200" w:line="240" w:lineRule="auto"/>
        <w:jc w:val="both"/>
        <w:rPr>
          <w:rFonts w:ascii="Calibri" w:eastAsia="Calibri" w:hAnsi="Calibri" w:cs="Calibri"/>
          <w:sz w:val="22"/>
          <w:szCs w:val="22"/>
          <w:lang w:val="en-GB"/>
        </w:rPr>
      </w:pPr>
      <w:r w:rsidRPr="45CE1842">
        <w:rPr>
          <w:rFonts w:ascii="Calibri" w:eastAsia="Calibri" w:hAnsi="Calibri" w:cs="Calibri"/>
          <w:sz w:val="22"/>
          <w:szCs w:val="22"/>
          <w:lang w:val="en-GB"/>
        </w:rPr>
        <w:t xml:space="preserve">Notice:  A minimum of one term is required if you wish to give notice to leave. For example, if your child is leaving at the end of the summer term, written notice is required by the end of the spring term. If less than one term’s notice is given then the parents will be expected to continue to pay fees for one full term following their child’s departure.  This applies to both the Lower School and Kindergarten. </w:t>
      </w:r>
    </w:p>
    <w:p w14:paraId="27004D3F" w14:textId="2300E342" w:rsidR="00D03AC1" w:rsidRDefault="00D03AC1" w:rsidP="45CE1842">
      <w:pPr>
        <w:spacing w:after="200" w:line="240" w:lineRule="auto"/>
        <w:jc w:val="both"/>
        <w:rPr>
          <w:rFonts w:ascii="Calibri" w:eastAsia="Calibri" w:hAnsi="Calibri" w:cs="Calibri"/>
          <w:sz w:val="22"/>
          <w:szCs w:val="22"/>
          <w:lang w:val="en-GB"/>
        </w:rPr>
      </w:pPr>
    </w:p>
    <w:p w14:paraId="19EF826C" w14:textId="2C548DCA" w:rsidR="00D03AC1" w:rsidRDefault="00D03AC1" w:rsidP="18538E45">
      <w:pPr>
        <w:spacing w:after="200" w:line="240" w:lineRule="auto"/>
        <w:jc w:val="both"/>
        <w:rPr>
          <w:rFonts w:ascii="Calibri" w:eastAsia="Calibri" w:hAnsi="Calibri" w:cs="Calibri"/>
          <w:sz w:val="22"/>
          <w:szCs w:val="22"/>
          <w:lang w:val="en-GB"/>
        </w:rPr>
      </w:pPr>
    </w:p>
    <w:sectPr w:rsidR="00D03AC1" w:rsidSect="00C64CDA">
      <w:footerReference w:type="default" r:id="rId7"/>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5875FD">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67D6E"/>
    <w:multiLevelType w:val="hybridMultilevel"/>
    <w:tmpl w:val="933CFB86"/>
    <w:lvl w:ilvl="0" w:tplc="0A5841AA">
      <w:start w:val="1"/>
      <w:numFmt w:val="bullet"/>
      <w:lvlText w:val=""/>
      <w:lvlJc w:val="left"/>
      <w:pPr>
        <w:ind w:left="720" w:hanging="360"/>
      </w:pPr>
      <w:rPr>
        <w:rFonts w:ascii="Symbol" w:hAnsi="Symbol" w:hint="default"/>
      </w:rPr>
    </w:lvl>
    <w:lvl w:ilvl="1" w:tplc="7CCC0D84">
      <w:start w:val="1"/>
      <w:numFmt w:val="bullet"/>
      <w:lvlText w:val="o"/>
      <w:lvlJc w:val="left"/>
      <w:pPr>
        <w:ind w:left="1440" w:hanging="360"/>
      </w:pPr>
      <w:rPr>
        <w:rFonts w:ascii="Courier New" w:hAnsi="Courier New" w:hint="default"/>
      </w:rPr>
    </w:lvl>
    <w:lvl w:ilvl="2" w:tplc="DCC061C4">
      <w:start w:val="1"/>
      <w:numFmt w:val="bullet"/>
      <w:lvlText w:val=""/>
      <w:lvlJc w:val="left"/>
      <w:pPr>
        <w:ind w:left="2160" w:hanging="360"/>
      </w:pPr>
      <w:rPr>
        <w:rFonts w:ascii="Wingdings" w:hAnsi="Wingdings" w:hint="default"/>
      </w:rPr>
    </w:lvl>
    <w:lvl w:ilvl="3" w:tplc="FDDEC1D0">
      <w:start w:val="1"/>
      <w:numFmt w:val="bullet"/>
      <w:lvlText w:val=""/>
      <w:lvlJc w:val="left"/>
      <w:pPr>
        <w:ind w:left="2880" w:hanging="360"/>
      </w:pPr>
      <w:rPr>
        <w:rFonts w:ascii="Symbol" w:hAnsi="Symbol" w:hint="default"/>
      </w:rPr>
    </w:lvl>
    <w:lvl w:ilvl="4" w:tplc="F92A7C7E">
      <w:start w:val="1"/>
      <w:numFmt w:val="bullet"/>
      <w:lvlText w:val="o"/>
      <w:lvlJc w:val="left"/>
      <w:pPr>
        <w:ind w:left="3600" w:hanging="360"/>
      </w:pPr>
      <w:rPr>
        <w:rFonts w:ascii="Courier New" w:hAnsi="Courier New" w:hint="default"/>
      </w:rPr>
    </w:lvl>
    <w:lvl w:ilvl="5" w:tplc="6FBCFBCC">
      <w:start w:val="1"/>
      <w:numFmt w:val="bullet"/>
      <w:lvlText w:val=""/>
      <w:lvlJc w:val="left"/>
      <w:pPr>
        <w:ind w:left="4320" w:hanging="360"/>
      </w:pPr>
      <w:rPr>
        <w:rFonts w:ascii="Wingdings" w:hAnsi="Wingdings" w:hint="default"/>
      </w:rPr>
    </w:lvl>
    <w:lvl w:ilvl="6" w:tplc="5FE66584">
      <w:start w:val="1"/>
      <w:numFmt w:val="bullet"/>
      <w:lvlText w:val=""/>
      <w:lvlJc w:val="left"/>
      <w:pPr>
        <w:ind w:left="5040" w:hanging="360"/>
      </w:pPr>
      <w:rPr>
        <w:rFonts w:ascii="Symbol" w:hAnsi="Symbol" w:hint="default"/>
      </w:rPr>
    </w:lvl>
    <w:lvl w:ilvl="7" w:tplc="DC10FC36">
      <w:start w:val="1"/>
      <w:numFmt w:val="bullet"/>
      <w:lvlText w:val="o"/>
      <w:lvlJc w:val="left"/>
      <w:pPr>
        <w:ind w:left="5760" w:hanging="360"/>
      </w:pPr>
      <w:rPr>
        <w:rFonts w:ascii="Courier New" w:hAnsi="Courier New" w:hint="default"/>
      </w:rPr>
    </w:lvl>
    <w:lvl w:ilvl="8" w:tplc="32E87FB6">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041"/>
    <w:rsid w:val="000ED02A"/>
    <w:rsid w:val="00233CAE"/>
    <w:rsid w:val="003A503F"/>
    <w:rsid w:val="00447041"/>
    <w:rsid w:val="0058464E"/>
    <w:rsid w:val="005875FD"/>
    <w:rsid w:val="00674A56"/>
    <w:rsid w:val="00733795"/>
    <w:rsid w:val="007532E3"/>
    <w:rsid w:val="007962A0"/>
    <w:rsid w:val="009D2B19"/>
    <w:rsid w:val="00B045AF"/>
    <w:rsid w:val="00C00CB4"/>
    <w:rsid w:val="00C64CDA"/>
    <w:rsid w:val="00C922B4"/>
    <w:rsid w:val="00D03AC1"/>
    <w:rsid w:val="00DC274F"/>
    <w:rsid w:val="00DC2CF0"/>
    <w:rsid w:val="00E355AC"/>
    <w:rsid w:val="00EE3E7C"/>
    <w:rsid w:val="0184C086"/>
    <w:rsid w:val="02988694"/>
    <w:rsid w:val="02D01E7E"/>
    <w:rsid w:val="02FD14A3"/>
    <w:rsid w:val="03A975D1"/>
    <w:rsid w:val="0489378C"/>
    <w:rsid w:val="09853B5F"/>
    <w:rsid w:val="0AFD522A"/>
    <w:rsid w:val="0B1FC82D"/>
    <w:rsid w:val="0C3A42F3"/>
    <w:rsid w:val="0DBD19AB"/>
    <w:rsid w:val="0E8A5A17"/>
    <w:rsid w:val="11BD3ADD"/>
    <w:rsid w:val="13C262ED"/>
    <w:rsid w:val="140A3B3F"/>
    <w:rsid w:val="15ACB02C"/>
    <w:rsid w:val="15F52B9A"/>
    <w:rsid w:val="18538E45"/>
    <w:rsid w:val="1A653788"/>
    <w:rsid w:val="1CE9DD43"/>
    <w:rsid w:val="1FDDE693"/>
    <w:rsid w:val="2359C76C"/>
    <w:rsid w:val="25277F79"/>
    <w:rsid w:val="2BF638A5"/>
    <w:rsid w:val="2E65DDC7"/>
    <w:rsid w:val="2EA1EACE"/>
    <w:rsid w:val="2FFC92B2"/>
    <w:rsid w:val="31147C58"/>
    <w:rsid w:val="32E8D64D"/>
    <w:rsid w:val="32EA53B9"/>
    <w:rsid w:val="33E88438"/>
    <w:rsid w:val="3560EA4A"/>
    <w:rsid w:val="362B2A57"/>
    <w:rsid w:val="39274C55"/>
    <w:rsid w:val="3CB8D8E0"/>
    <w:rsid w:val="3F5735A1"/>
    <w:rsid w:val="40930F14"/>
    <w:rsid w:val="446CF58D"/>
    <w:rsid w:val="45CE1842"/>
    <w:rsid w:val="45F868DF"/>
    <w:rsid w:val="4AE71462"/>
    <w:rsid w:val="4B691283"/>
    <w:rsid w:val="4BD7DE7F"/>
    <w:rsid w:val="4CA417F8"/>
    <w:rsid w:val="525BC308"/>
    <w:rsid w:val="540E9619"/>
    <w:rsid w:val="55283F88"/>
    <w:rsid w:val="5982682B"/>
    <w:rsid w:val="5B3F20BF"/>
    <w:rsid w:val="600B8445"/>
    <w:rsid w:val="6087449B"/>
    <w:rsid w:val="62E0584B"/>
    <w:rsid w:val="63AF94D7"/>
    <w:rsid w:val="6DFA077C"/>
    <w:rsid w:val="6F290DF3"/>
    <w:rsid w:val="6F7A0CAB"/>
    <w:rsid w:val="6FE38983"/>
    <w:rsid w:val="73F4803A"/>
    <w:rsid w:val="74C503FA"/>
    <w:rsid w:val="75E6A001"/>
    <w:rsid w:val="782872DC"/>
    <w:rsid w:val="7912D605"/>
    <w:rsid w:val="798F82BD"/>
    <w:rsid w:val="7B3EA326"/>
    <w:rsid w:val="7D211C83"/>
    <w:rsid w:val="7D32A6DE"/>
    <w:rsid w:val="7D3C73E7"/>
    <w:rsid w:val="7D763FC5"/>
    <w:rsid w:val="7FA6A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9378C"/>
  <w15:docId w15:val="{212C9322-D0F0-4797-BC3F-3A869426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customStyle="1" w:styleId="GridTable1Light1">
    <w:name w:val="Grid Table 1 Light1"/>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2-Accent21">
    <w:name w:val="Grid Table 2 - Accent 21"/>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2-Accent31">
    <w:name w:val="Grid Table 2 - Accent 31"/>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2-Accent41">
    <w:name w:val="Grid Table 2 - Accent 41"/>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2-Accent51">
    <w:name w:val="Grid Table 2 - Accent 51"/>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2-Accent61">
    <w:name w:val="Grid Table 2 - Accent 61"/>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31">
    <w:name w:val="Grid Table 31"/>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3-Accent21">
    <w:name w:val="Grid Table 3 - Accent 21"/>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3-Accent31">
    <w:name w:val="Grid Table 3 - Accent 31"/>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3-Accent41">
    <w:name w:val="Grid Table 3 - Accent 41"/>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3-Accent51">
    <w:name w:val="Grid Table 3 - Accent 51"/>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3-Accent61">
    <w:name w:val="Grid Table 3 - Accent 61"/>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customStyle="1" w:styleId="GridTable41">
    <w:name w:val="Grid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4-Accent21">
    <w:name w:val="Grid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4-Accent31">
    <w:name w:val="Grid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4-Accent41">
    <w:name w:val="Grid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4-Accent51">
    <w:name w:val="Grid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4-Accent61">
    <w:name w:val="Grid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5Dark1">
    <w:name w:val="Grid Table 5 Dark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customStyle="1" w:styleId="GridTable5Dark-Accent21">
    <w:name w:val="Grid Table 5 Dark - Accent 2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customStyle="1" w:styleId="GridTable5Dark-Accent31">
    <w:name w:val="Grid Table 5 Dark - Accent 3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customStyle="1" w:styleId="GridTable5Dark-Accent41">
    <w:name w:val="Grid Table 5 Dark - Accent 4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customStyle="1" w:styleId="GridTable5Dark-Accent51">
    <w:name w:val="Grid Table 5 Dark - Accent 5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customStyle="1" w:styleId="GridTable5Dark-Accent61">
    <w:name w:val="Grid Table 5 Dark - Accent 6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customStyle="1" w:styleId="GridTable6Colorful1">
    <w:name w:val="Grid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GridTable6Colorful-Accent21">
    <w:name w:val="Grid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GridTable6Colorful-Accent31">
    <w:name w:val="Grid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GridTable6Colorful-Accent41">
    <w:name w:val="Grid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GridTable6Colorful-Accent51">
    <w:name w:val="Grid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GridTable6Colorful-Accent61">
    <w:name w:val="Grid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GridTable7Colorful1">
    <w:name w:val="Grid Table 7 Colorful1"/>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customStyle="1" w:styleId="GridTable7Colorful-Accent21">
    <w:name w:val="Grid Table 7 Colorful - Accent 21"/>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customStyle="1" w:styleId="GridTable7Colorful-Accent31">
    <w:name w:val="Grid Table 7 Colorful - Accent 31"/>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customStyle="1" w:styleId="GridTable7Colorful-Accent41">
    <w:name w:val="Grid Table 7 Colorful - Accent 41"/>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customStyle="1" w:styleId="GridTable7Colorful-Accent51">
    <w:name w:val="Grid Table 7 Colorful - Accent 51"/>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customStyle="1" w:styleId="GridTable7Colorful-Accent61">
    <w:name w:val="Grid Table 7 Colorful - Accent 61"/>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customStyle="1" w:styleId="ListTable1Light1">
    <w:name w:val="List Table 1 Light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1Light-Accent21">
    <w:name w:val="List Table 1 Light - Accent 2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1Light-Accent31">
    <w:name w:val="List Table 1 Light - Accent 3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1Light-Accent41">
    <w:name w:val="List Table 1 Light - Accent 4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1Light-Accent51">
    <w:name w:val="List Table 1 Light - Accent 5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1Light-Accent61">
    <w:name w:val="List Table 1 Light - Accent 6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21">
    <w:name w:val="List Table 21"/>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2-Accent21">
    <w:name w:val="List Table 2 - Accent 21"/>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2-Accent31">
    <w:name w:val="List Table 2 - Accent 31"/>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2-Accent41">
    <w:name w:val="List Table 2 - Accent 41"/>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2-Accent51">
    <w:name w:val="List Table 2 - Accent 51"/>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2-Accent61">
    <w:name w:val="List Table 2 - Accent 61"/>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31">
    <w:name w:val="List Table 31"/>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customStyle="1" w:styleId="ListTable3-Accent21">
    <w:name w:val="List Table 3 - Accent 21"/>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customStyle="1" w:styleId="ListTable3-Accent31">
    <w:name w:val="List Table 3 - Accent 31"/>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customStyle="1" w:styleId="ListTable3-Accent41">
    <w:name w:val="List Table 3 - Accent 41"/>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customStyle="1" w:styleId="ListTable3-Accent51">
    <w:name w:val="List Table 3 - Accent 51"/>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customStyle="1" w:styleId="ListTable3-Accent61">
    <w:name w:val="List Table 3 - Accent 61"/>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customStyle="1" w:styleId="ListTable41">
    <w:name w:val="List Table 41"/>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4-Accent21">
    <w:name w:val="List Table 4 - Accent 21"/>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4-Accent31">
    <w:name w:val="List Table 4 - Accent 31"/>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4-Accent41">
    <w:name w:val="List Table 4 - Accent 41"/>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4-Accent51">
    <w:name w:val="List Table 4 - Accent 51"/>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4-Accent61">
    <w:name w:val="List Table 4 - Accent 61"/>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5Dark1">
    <w:name w:val="List Table 5 Dark1"/>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customStyle="1" w:styleId="ListTable6Colorful-Accent21">
    <w:name w:val="List Table 6 Colorful - Accent 21"/>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customStyle="1" w:styleId="ListTable6Colorful-Accent31">
    <w:name w:val="List Table 6 Colorful - Accent 31"/>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customStyle="1" w:styleId="ListTable6Colorful-Accent41">
    <w:name w:val="List Table 6 Colorful - Accent 41"/>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customStyle="1" w:styleId="ListTable6Colorful-Accent51">
    <w:name w:val="List Table 6 Colorful - Accent 51"/>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customStyle="1" w:styleId="ListTable6Colorful-Accent61">
    <w:name w:val="List Table 6 Colorful - Accent 61"/>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customStyle="1" w:styleId="ListTable7Colorful1">
    <w:name w:val="List Table 7 Colorful1"/>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customStyle="1" w:styleId="PlainTable11">
    <w:name w:val="Plain Table 1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Parker (Trustee)</dc:creator>
  <cp:lastModifiedBy>Simon Kilvert-Jones</cp:lastModifiedBy>
  <cp:revision>2</cp:revision>
  <dcterms:created xsi:type="dcterms:W3CDTF">2020-09-10T14:20:00Z</dcterms:created>
  <dcterms:modified xsi:type="dcterms:W3CDTF">2020-09-10T14:20:00Z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